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eltesto"/>
        <w:spacing w:before="81" w:after="0"/>
        <w:rPr/>
      </w:pPr>
      <w:r>
        <w:rPr/>
        <w:t xml:space="preserve">AUTORIZZAZIONE USCITA AUTONOMA DA SCUOLA DI MINORE DI ANNI </w:t>
      </w:r>
      <w:r>
        <w:rPr>
          <w:spacing w:val="-5"/>
        </w:rPr>
        <w:t>14</w:t>
      </w:r>
    </w:p>
    <w:p>
      <w:pPr>
        <w:pStyle w:val="Corpodeltesto"/>
        <w:ind w:left="0" w:hanging="0"/>
        <w:rPr/>
      </w:pPr>
      <w:r>
        <w:rPr/>
      </w:r>
    </w:p>
    <w:p>
      <w:pPr>
        <w:pStyle w:val="Corpodeltesto"/>
        <w:ind w:left="0" w:right="99" w:hanging="0"/>
        <w:jc w:val="right"/>
        <w:rPr/>
      </w:pPr>
      <w:r>
        <w:rPr/>
        <w:t xml:space="preserve">Al Dirigente </w:t>
      </w:r>
      <w:r>
        <w:rPr>
          <w:spacing w:val="-2"/>
        </w:rPr>
        <w:t>Scolastico</w:t>
      </w:r>
    </w:p>
    <w:p>
      <w:pPr>
        <w:pStyle w:val="Corpodeltesto"/>
        <w:ind w:left="0" w:right="99" w:hanging="0"/>
        <w:jc w:val="right"/>
        <w:rPr/>
      </w:pPr>
      <w:r>
        <w:rPr/>
        <w:t>dell’I.C.</w:t>
      </w:r>
      <w:r>
        <w:rPr>
          <w:spacing w:val="-2"/>
        </w:rPr>
        <w:t>“A. Inveges”</w:t>
      </w:r>
    </w:p>
    <w:p>
      <w:pPr>
        <w:pStyle w:val="Corpodeltesto"/>
        <w:ind w:left="0" w:right="98" w:hanging="0"/>
        <w:jc w:val="right"/>
        <w:rPr/>
      </w:pPr>
      <w:r>
        <w:rPr/>
        <w:t>Sciacca</w:t>
      </w:r>
      <w:r>
        <w:rPr>
          <w:spacing w:val="-4"/>
        </w:rPr>
        <w:t>(AG)</w:t>
      </w:r>
    </w:p>
    <w:p>
      <w:pPr>
        <w:pStyle w:val="Corpodeltesto"/>
        <w:ind w:left="0" w:hanging="0"/>
        <w:rPr/>
      </w:pPr>
      <w:r>
        <w:rPr/>
      </w:r>
    </w:p>
    <w:p>
      <w:pPr>
        <w:pStyle w:val="Corpodeltesto"/>
        <w:widowControl w:val="false"/>
        <w:tabs>
          <w:tab w:val="clear" w:pos="720"/>
          <w:tab w:val="left" w:pos="2689" w:leader="none"/>
          <w:tab w:val="left" w:pos="6296" w:leader="none"/>
          <w:tab w:val="left" w:pos="8560" w:leader="none"/>
        </w:tabs>
        <w:bidi w:val="0"/>
        <w:spacing w:before="0" w:after="0"/>
        <w:ind w:left="113" w:right="-170" w:hanging="0"/>
        <w:jc w:val="left"/>
        <w:rPr/>
      </w:pPr>
      <w:r>
        <w:rPr>
          <w:spacing w:val="-2"/>
        </w:rPr>
        <w:t>I sottoscritti</w:t>
      </w:r>
      <w:r>
        <w:rPr>
          <w:u w:val="single"/>
        </w:rPr>
        <w:tab/>
        <w:tab/>
        <w:t xml:space="preserve">                                         </w:t>
      </w:r>
    </w:p>
    <w:p>
      <w:pPr>
        <w:pStyle w:val="Corpodeltesto"/>
        <w:widowControl w:val="false"/>
        <w:tabs>
          <w:tab w:val="clear" w:pos="720"/>
          <w:tab w:val="left" w:pos="2689" w:leader="none"/>
          <w:tab w:val="left" w:pos="6296" w:leader="none"/>
          <w:tab w:val="left" w:pos="8560" w:leader="none"/>
        </w:tabs>
        <w:bidi w:val="0"/>
        <w:spacing w:before="0" w:after="0"/>
        <w:ind w:left="113" w:right="-170" w:hanging="0"/>
        <w:jc w:val="left"/>
        <w:rPr>
          <w:u w:val="single"/>
        </w:rPr>
      </w:pPr>
      <w:r>
        <w:rPr/>
      </w:r>
    </w:p>
    <w:p>
      <w:pPr>
        <w:pStyle w:val="Corpodeltesto"/>
        <w:widowControl w:val="false"/>
        <w:tabs>
          <w:tab w:val="clear" w:pos="720"/>
          <w:tab w:val="left" w:pos="2689" w:leader="none"/>
          <w:tab w:val="left" w:pos="6296" w:leader="none"/>
          <w:tab w:val="left" w:pos="8560" w:leader="none"/>
        </w:tabs>
        <w:bidi w:val="0"/>
        <w:spacing w:before="0" w:after="0"/>
        <w:ind w:left="113" w:right="-170" w:hanging="0"/>
        <w:jc w:val="left"/>
        <w:rPr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"/>
        </w:rPr>
        <w:t>nata/o</w:t>
      </w:r>
      <w:r>
        <w:rPr>
          <w:u w:val="single"/>
        </w:rPr>
        <w:tab/>
      </w:r>
      <w:r>
        <w:rPr>
          <w:spacing w:val="-4"/>
        </w:rPr>
        <w:t xml:space="preserve">,il </w:t>
      </w:r>
      <w:r>
        <w:rPr>
          <w:u w:val="single"/>
        </w:rPr>
        <w:t xml:space="preserve">                                      </w:t>
      </w:r>
    </w:p>
    <w:p>
      <w:pPr>
        <w:pStyle w:val="Corpodeltesto"/>
        <w:widowControl w:val="false"/>
        <w:tabs>
          <w:tab w:val="clear" w:pos="720"/>
          <w:tab w:val="left" w:pos="2689" w:leader="none"/>
          <w:tab w:val="left" w:pos="6296" w:leader="none"/>
          <w:tab w:val="left" w:pos="8560" w:leader="none"/>
        </w:tabs>
        <w:bidi w:val="0"/>
        <w:spacing w:before="0" w:after="0"/>
        <w:ind w:left="113" w:right="-170" w:hanging="0"/>
        <w:jc w:val="left"/>
        <w:rPr/>
      </w:pPr>
      <w:r>
        <w:rPr/>
      </w:r>
    </w:p>
    <w:p>
      <w:pPr>
        <w:pStyle w:val="Corpodeltesto"/>
        <w:tabs>
          <w:tab w:val="clear" w:pos="720"/>
          <w:tab w:val="left" w:pos="4128" w:leader="none"/>
          <w:tab w:val="left" w:pos="8117" w:leader="none"/>
        </w:tabs>
        <w:spacing w:before="1" w:after="0"/>
        <w:rPr/>
      </w:pPr>
      <w:r>
        <w:rPr/>
        <w:t>residente</w:t>
      </w:r>
      <w:r>
        <w:rPr>
          <w:spacing w:val="-5"/>
        </w:rPr>
        <w:t xml:space="preserve"> in</w:t>
      </w:r>
      <w:r>
        <w:rPr>
          <w:u w:val="single"/>
        </w:rPr>
        <w:tab/>
      </w:r>
      <w:r>
        <w:rPr>
          <w:spacing w:val="-5"/>
        </w:rPr>
        <w:t>via</w:t>
      </w:r>
      <w:r>
        <w:rPr>
          <w:u w:val="single"/>
        </w:rPr>
        <w:tab/>
        <w:t xml:space="preserve">      </w:t>
      </w:r>
    </w:p>
    <w:p>
      <w:pPr>
        <w:pStyle w:val="Corpodeltesto"/>
        <w:tabs>
          <w:tab w:val="clear" w:pos="720"/>
          <w:tab w:val="left" w:pos="2489" w:leader="none"/>
          <w:tab w:val="left" w:pos="3289" w:leader="none"/>
          <w:tab w:val="left" w:pos="3800" w:leader="none"/>
          <w:tab w:val="left" w:pos="7871" w:leader="none"/>
        </w:tabs>
        <w:spacing w:before="230" w:after="0"/>
        <w:ind w:left="100" w:right="632" w:hanging="0"/>
        <w:rPr/>
      </w:pPr>
      <w:r>
        <w:rPr>
          <w:spacing w:val="-2"/>
        </w:rPr>
        <w:t>nata/o</w:t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  <w:tab/>
      </w:r>
      <w:r>
        <w:rPr/>
        <w:t>residente in</w:t>
      </w:r>
      <w:r>
        <w:rPr>
          <w:u w:val="single"/>
        </w:rPr>
        <w:t xml:space="preserve"> </w:t>
      </w:r>
      <w:r>
        <w:rPr>
          <w:spacing w:val="-4"/>
        </w:rPr>
        <w:t>via</w:t>
      </w:r>
      <w:r>
        <w:rPr>
          <w:u w:val="single"/>
        </w:rPr>
        <w:tab/>
        <w:t xml:space="preserve">           </w:t>
      </w:r>
    </w:p>
    <w:p>
      <w:pPr>
        <w:pStyle w:val="Corpodeltesto"/>
        <w:spacing w:before="230" w:after="0"/>
        <w:rPr/>
      </w:pPr>
      <w:r>
        <w:rPr/>
        <w:t xml:space="preserve">in qualità di □ Genitori □ Affidatari </w:t>
      </w:r>
      <w:r>
        <w:rPr>
          <w:spacing w:val="-2"/>
        </w:rPr>
        <w:t>□ Tutori</w:t>
      </w:r>
    </w:p>
    <w:p>
      <w:pPr>
        <w:pStyle w:val="Corpodeltesto"/>
        <w:tabs>
          <w:tab w:val="clear" w:pos="720"/>
          <w:tab w:val="left" w:pos="7411" w:leader="none"/>
        </w:tabs>
        <w:spacing w:before="230" w:after="0"/>
        <w:rPr/>
      </w:pPr>
      <w:r>
        <w:rPr/>
        <w:t xml:space="preserve">esercenti la responsabilità genitoriale sull’alunno/a </w:t>
      </w:r>
      <w:r>
        <w:rPr>
          <w:u w:val="single"/>
        </w:rPr>
        <w:tab/>
        <w:t xml:space="preserve">                    </w:t>
      </w:r>
    </w:p>
    <w:p>
      <w:pPr>
        <w:pStyle w:val="Corpodeltesto"/>
        <w:tabs>
          <w:tab w:val="clear" w:pos="720"/>
          <w:tab w:val="left" w:pos="7411" w:leader="none"/>
        </w:tabs>
        <w:spacing w:before="230" w:after="0"/>
        <w:rPr/>
      </w:pPr>
      <w:r>
        <w:rPr/>
      </w:r>
    </w:p>
    <w:p>
      <w:pPr>
        <w:pStyle w:val="Corpodeltesto"/>
        <w:tabs>
          <w:tab w:val="clear" w:pos="720"/>
          <w:tab w:val="left" w:pos="4679" w:leader="none"/>
          <w:tab w:val="left" w:pos="8389" w:leader="none"/>
        </w:tabs>
        <w:rPr/>
      </w:pPr>
      <w:r>
        <w:rPr/>
        <w:t>nato a</w:t>
      </w:r>
      <w:r>
        <w:rPr>
          <w:u w:val="single"/>
        </w:rPr>
        <w:tab/>
      </w:r>
      <w:r>
        <w:rPr/>
        <w:t>prov. (         ) il</w:t>
      </w:r>
      <w:r>
        <w:rPr>
          <w:u w:val="single"/>
        </w:rPr>
        <w:tab/>
      </w:r>
    </w:p>
    <w:p>
      <w:pPr>
        <w:pStyle w:val="Corpodeltesto"/>
        <w:tabs>
          <w:tab w:val="clear" w:pos="720"/>
          <w:tab w:val="left" w:pos="1700" w:leader="none"/>
          <w:tab w:val="left" w:pos="4019" w:leader="none"/>
          <w:tab w:val="left" w:pos="4825" w:leader="none"/>
        </w:tabs>
        <w:spacing w:before="230" w:after="0"/>
        <w:rPr/>
      </w:pPr>
      <w:r>
        <w:rPr>
          <w:u w:val="single"/>
        </w:rPr>
        <w:tab/>
        <w:t xml:space="preserve"> </w:t>
      </w:r>
      <w:r>
        <w:rPr/>
        <w:t xml:space="preserve">frequentante la </w:t>
      </w:r>
      <w:r>
        <w:rPr>
          <w:spacing w:val="-2"/>
        </w:rPr>
        <w:t>classe</w:t>
      </w:r>
      <w:r>
        <w:rPr>
          <w:u w:val="single"/>
        </w:rPr>
        <w:tab/>
        <w:t xml:space="preserve">     </w:t>
      </w:r>
      <w:r>
        <w:rPr>
          <w:spacing w:val="-4"/>
        </w:rPr>
        <w:t>sez.</w:t>
      </w:r>
      <w:r>
        <w:rPr>
          <w:u w:val="single"/>
        </w:rPr>
        <w:tab/>
        <w:t xml:space="preserve">         </w:t>
      </w:r>
      <w:r>
        <w:rPr>
          <w:spacing w:val="-2"/>
        </w:rPr>
        <w:t>presso</w:t>
      </w:r>
    </w:p>
    <w:p>
      <w:pPr>
        <w:pStyle w:val="Corpodeltesto"/>
        <w:tabs>
          <w:tab w:val="clear" w:pos="720"/>
          <w:tab w:val="left" w:pos="1700" w:leader="none"/>
          <w:tab w:val="left" w:pos="4019" w:leader="none"/>
          <w:tab w:val="left" w:pos="4825" w:leader="none"/>
        </w:tabs>
        <w:spacing w:before="230" w:after="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27" w:leader="none"/>
        </w:tabs>
        <w:ind w:left="327" w:hanging="227"/>
        <w:rPr>
          <w:sz w:val="20"/>
        </w:rPr>
      </w:pPr>
      <w:r>
        <w:rPr>
          <w:sz w:val="20"/>
        </w:rPr>
        <w:t xml:space="preserve">Le classi V della scuola </w:t>
      </w:r>
      <w:r>
        <w:rPr>
          <w:spacing w:val="-2"/>
          <w:sz w:val="20"/>
        </w:rPr>
        <w:t>Primaria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27" w:leader="none"/>
        </w:tabs>
        <w:ind w:left="327" w:hanging="227"/>
        <w:rPr>
          <w:sz w:val="20"/>
        </w:rPr>
      </w:pPr>
      <w:r>
        <w:rPr>
          <w:sz w:val="20"/>
        </w:rPr>
        <w:t xml:space="preserve">Le classi Secondaria di I </w:t>
      </w:r>
      <w:r>
        <w:rPr>
          <w:spacing w:val="-4"/>
          <w:sz w:val="20"/>
        </w:rPr>
        <w:t>Grado</w:t>
      </w:r>
    </w:p>
    <w:p>
      <w:pPr>
        <w:pStyle w:val="Corpodeltesto"/>
        <w:ind w:left="0" w:hanging="0"/>
        <w:rPr/>
      </w:pPr>
      <w:r>
        <w:rPr/>
      </w:r>
    </w:p>
    <w:p>
      <w:pPr>
        <w:pStyle w:val="Corpodeltesto"/>
        <w:spacing w:before="57" w:after="57"/>
        <w:ind w:left="100" w:right="4149" w:hanging="0"/>
        <w:jc w:val="both"/>
        <w:rPr/>
      </w:pPr>
      <w:r>
        <w:rPr>
          <w:b/>
        </w:rPr>
        <w:t xml:space="preserve">VISTI </w:t>
      </w:r>
      <w:r>
        <w:rPr/>
        <w:t xml:space="preserve">gli artt. 2043, 2048 e 2047 del Codice Civile; </w:t>
      </w:r>
      <w:r>
        <w:rPr>
          <w:b/>
        </w:rPr>
        <w:t xml:space="preserve">VISTO </w:t>
      </w:r>
      <w:r>
        <w:rPr/>
        <w:t>l'art. 61 della legge n. 312 dell'11.07.1980;</w:t>
      </w:r>
    </w:p>
    <w:p>
      <w:pPr>
        <w:pStyle w:val="Corpodeltesto"/>
        <w:ind w:left="100" w:right="4149" w:hanging="0"/>
        <w:jc w:val="both"/>
        <w:rPr/>
      </w:pPr>
      <w:r>
        <w:rPr>
          <w:b/>
        </w:rPr>
        <w:t xml:space="preserve">VISTO </w:t>
      </w:r>
      <w:r>
        <w:rPr/>
        <w:t>l'articolo 591 del Codice Penale;</w:t>
      </w:r>
    </w:p>
    <w:p>
      <w:pPr>
        <w:pStyle w:val="Corpodeltesto"/>
        <w:spacing w:before="57" w:after="57"/>
        <w:ind w:left="100" w:right="105" w:hanging="0"/>
        <w:jc w:val="both"/>
        <w:rPr/>
      </w:pPr>
      <w:r>
        <w:rPr>
          <w:b/>
        </w:rPr>
        <w:t xml:space="preserve">VISTO </w:t>
      </w:r>
      <w:r>
        <w:rPr/>
        <w:t>l'art.19 bis, commi 1 e 2. del Decreto Legge n. 148 del 16.10.2017 convertito in Legge 4 dicembre 2017 n.172;</w:t>
      </w:r>
    </w:p>
    <w:p>
      <w:pPr>
        <w:pStyle w:val="Corpodeltesto"/>
        <w:spacing w:before="57" w:after="57"/>
        <w:jc w:val="both"/>
        <w:rPr/>
      </w:pPr>
      <w:r>
        <w:rPr>
          <w:b/>
        </w:rPr>
        <w:t xml:space="preserve">VISTA </w:t>
      </w:r>
      <w:r>
        <w:rPr/>
        <w:t xml:space="preserve">la C. M. n.2379 del </w:t>
      </w:r>
      <w:r>
        <w:rPr>
          <w:spacing w:val="-2"/>
        </w:rPr>
        <w:t xml:space="preserve">12.12.2017 </w:t>
      </w:r>
      <w:r>
        <w:rPr/>
        <w:t xml:space="preserve">consapevoli che al di fuori dell'orario scolastico la vigilanza ricade interamente sulla famiglia, ed esonerando il personale scolastico dalla responsabilità connessa all’adempimento dell’obbligo di </w:t>
      </w:r>
      <w:r>
        <w:rPr>
          <w:spacing w:val="-2"/>
        </w:rPr>
        <w:t>vigilanza;</w:t>
      </w:r>
    </w:p>
    <w:p>
      <w:pPr>
        <w:pStyle w:val="Corpodeltesto"/>
        <w:spacing w:before="58" w:after="57"/>
        <w:ind w:left="100" w:right="102" w:hanging="0"/>
        <w:jc w:val="both"/>
        <w:rPr/>
      </w:pPr>
      <w:r>
        <w:rPr/>
        <w:t>ritenendo che il grado di autonomia raggiunto dal/la proprio/a figlio/a sia tale da consentire il rientro autonomo a casa al termine delle lezioni senza l'accompagnamento di alcun adulto;</w:t>
      </w:r>
    </w:p>
    <w:p>
      <w:pPr>
        <w:pStyle w:val="Corpodeltesto"/>
        <w:spacing w:before="58" w:after="57"/>
        <w:ind w:left="100" w:right="102" w:hanging="0"/>
        <w:jc w:val="both"/>
        <w:rPr/>
      </w:pPr>
      <w:r>
        <w:rPr/>
        <w:t>valutate le caratteristiche del tragitto scuola-casa nello specifico contesto di residenza, e considerato il percorso sicuro, privo di strade o attraversamenti particolarmente rischiosi;</w:t>
      </w:r>
    </w:p>
    <w:p>
      <w:pPr>
        <w:pStyle w:val="Corpodeltesto"/>
        <w:spacing w:before="58" w:after="57"/>
        <w:ind w:left="100" w:right="102" w:hanging="0"/>
        <w:jc w:val="both"/>
        <w:rPr/>
      </w:pPr>
      <w:r>
        <w:rPr/>
        <w:t>assicurando di aver adeguatamente istruito il/la proprio/a figlio/a sul percorso e sulle cautele necessarie per evitare qualunque situazione di rischio;</w:t>
      </w:r>
    </w:p>
    <w:p>
      <w:pPr>
        <w:pStyle w:val="Corpodeltesto"/>
        <w:spacing w:before="138" w:after="0"/>
        <w:ind w:left="100" w:right="103" w:hanging="0"/>
        <w:jc w:val="both"/>
        <w:rPr/>
      </w:pPr>
      <w:r>
        <w:rPr/>
        <w:t xml:space="preserve">garantendo che il/la proprio/a figlio/a conosce il tragitto verso casa e lo ha già percorso senza </w:t>
      </w:r>
      <w:r>
        <w:rPr>
          <w:spacing w:val="-2"/>
        </w:rPr>
        <w:t>accompagnatori;</w:t>
      </w:r>
    </w:p>
    <w:p>
      <w:pPr>
        <w:pStyle w:val="Corpodeltesto"/>
        <w:spacing w:before="138" w:after="0"/>
        <w:ind w:left="100" w:right="103" w:hanging="0"/>
        <w:jc w:val="both"/>
        <w:rPr/>
      </w:pPr>
      <w:r>
        <w:rPr/>
        <w:t>accertato che il/la proprio/a figlio/a osserva i corretti comportamenti in strada e conosce le principali regole della circolazione stradale, avendo già manifestato autonomia, capacità di osservazione, attenzione e responsabilità;</w:t>
      </w:r>
    </w:p>
    <w:p>
      <w:pPr>
        <w:pStyle w:val="Corpodeltesto"/>
        <w:spacing w:before="138" w:after="0"/>
        <w:jc w:val="both"/>
        <w:rPr/>
      </w:pPr>
      <w:r>
        <w:rPr/>
        <w:t xml:space="preserve">al fine di promuovere il processo di auto-responsabilizzazione del/la proprio/a </w:t>
      </w:r>
      <w:r>
        <w:rPr>
          <w:spacing w:val="-2"/>
        </w:rPr>
        <w:t>figlio/a</w:t>
      </w:r>
    </w:p>
    <w:p>
      <w:pPr>
        <w:pStyle w:val="Normal"/>
        <w:jc w:val="center"/>
        <w:rPr>
          <w:b/>
          <w:b/>
          <w:sz w:val="20"/>
        </w:rPr>
      </w:pPr>
      <w:r>
        <w:rPr>
          <w:b/>
          <w:spacing w:val="-2"/>
          <w:sz w:val="20"/>
        </w:rPr>
        <w:t>AUTORIZZANO</w:t>
      </w:r>
    </w:p>
    <w:p>
      <w:pPr>
        <w:pStyle w:val="Corpodeltesto"/>
        <w:ind w:left="100" w:right="99" w:hanging="0"/>
        <w:jc w:val="both"/>
        <w:rPr/>
      </w:pPr>
      <w:r>
        <w:rPr/>
        <w:t>l'Istituzione Scolastica "A. Inveges" a consentire l'uscita autonoma del/la proprio/a figlio/a dai locali e dall'area di pertinenza della scuola al termine delle lezioni e delle attività pomeridiane extracurricolari per tornare a casa autonomamente; per gli alunni delle classi terze della Scuola Secondaria di I Grado detta autorizzazione ha validità anche a conclusione dello svolgimento delle prove d'esame.</w:t>
      </w:r>
    </w:p>
    <w:p>
      <w:pPr>
        <w:pStyle w:val="Corpodeltesto"/>
        <w:ind w:left="100" w:right="102" w:hanging="0"/>
        <w:jc w:val="both"/>
        <w:rPr/>
      </w:pPr>
      <w:r>
        <w:rPr/>
        <w:t>I sottoscritti si impegnano ad informare tempestivamente la scuola qualora i presupposti di sicurezza abbiano a modificarsi o siano venule meno le condizioni che possano consentire l’uscita da scuola del minore senza accompagnatori.</w:t>
      </w:r>
    </w:p>
    <w:p>
      <w:pPr>
        <w:pStyle w:val="Corpodeltesto"/>
        <w:ind w:left="0" w:hanging="0"/>
        <w:rPr/>
      </w:pPr>
      <w:r>
        <w:rPr/>
      </w:r>
    </w:p>
    <w:p>
      <w:pPr>
        <w:pStyle w:val="Corpodeltesto"/>
        <w:rPr>
          <w:spacing w:val="-2"/>
        </w:rPr>
      </w:pPr>
      <w:r>
        <w:rPr>
          <w:spacing w:val="-2"/>
        </w:rPr>
        <w:t>Sciacca,</w:t>
      </w:r>
    </w:p>
    <w:p>
      <w:pPr>
        <w:pStyle w:val="Corpodeltesto"/>
        <w:ind w:left="0" w:hanging="0"/>
        <w:rPr/>
      </w:pPr>
      <w:r>
        <w:rPr/>
      </w:r>
    </w:p>
    <w:p>
      <w:pPr>
        <w:pStyle w:val="Corpodeltesto"/>
        <w:jc w:val="both"/>
        <w:rPr/>
      </w:pPr>
      <w:r>
        <w:rPr/>
        <w:t xml:space="preserve">Firma di entrambi i genitori o di chi ne fa le </w:t>
      </w:r>
      <w:r>
        <w:rPr>
          <w:spacing w:val="-4"/>
        </w:rPr>
        <w:t>veci</w:t>
      </w:r>
    </w:p>
    <w:p>
      <w:pPr>
        <w:pStyle w:val="Corpodeltesto"/>
        <w:spacing w:before="202" w:after="0"/>
        <w:ind w:left="0" w:hanging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1143635</wp:posOffset>
                </wp:positionH>
                <wp:positionV relativeFrom="paragraph">
                  <wp:posOffset>290195</wp:posOffset>
                </wp:positionV>
                <wp:extent cx="4000500" cy="0"/>
                <wp:effectExtent l="2540" t="3175" r="3175" b="2540"/>
                <wp:wrapTopAndBottom/>
                <wp:docPr id="1" name="docshap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68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0.05pt,22.85pt" to="405pt,22.85pt" ID="docshape4" stroked="t" o:allowincell="f" style="position:absolute;mso-position-horizontal-relative:page">
                <v:stroke color="black" weight="50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1143635</wp:posOffset>
                </wp:positionH>
                <wp:positionV relativeFrom="paragraph">
                  <wp:posOffset>581660</wp:posOffset>
                </wp:positionV>
                <wp:extent cx="4000500" cy="0"/>
                <wp:effectExtent l="2540" t="2540" r="3175" b="3175"/>
                <wp:wrapTopAndBottom/>
                <wp:docPr id="2" name="docshape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680" cy="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90.05pt,45.8pt" to="405pt,45.8pt" ID="docshape5" stroked="t" o:allowincell="f" style="position:absolute;mso-position-horizontal-relative:page">
                <v:stroke color="black" weight="504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Corpodeltesto"/>
        <w:spacing w:before="201" w:after="0"/>
        <w:ind w:left="0" w:hanging="0"/>
        <w:rPr/>
      </w:pPr>
      <w:r>
        <w:rPr/>
      </w:r>
    </w:p>
    <w:sectPr>
      <w:type w:val="nextPage"/>
      <w:pgSz w:w="11906" w:h="16838"/>
      <w:pgMar w:left="1700" w:right="1706" w:gutter="0" w:header="0" w:top="84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"/>
      <w:lvlJc w:val="left"/>
      <w:pPr>
        <w:tabs>
          <w:tab w:val="num" w:pos="0"/>
        </w:tabs>
        <w:ind w:left="328" w:hanging="229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38" w:hanging="229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957" w:hanging="229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775" w:hanging="229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594" w:hanging="229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413" w:hanging="229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231" w:hanging="229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050" w:hanging="229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6868" w:hanging="229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c05a18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9f2464"/>
    <w:rPr>
      <w:rFonts w:ascii="Tahoma" w:hAnsi="Tahoma" w:eastAsia="Times New Roman" w:cs="Tahoma"/>
      <w:sz w:val="16"/>
      <w:szCs w:val="16"/>
      <w:lang w:val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rsid w:val="00c05a18"/>
    <w:pPr>
      <w:ind w:left="100" w:hanging="0"/>
    </w:pPr>
    <w:rPr>
      <w:sz w:val="20"/>
      <w:szCs w:val="20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uiPriority w:val="1"/>
    <w:qFormat/>
    <w:rsid w:val="00c05a18"/>
    <w:pPr>
      <w:spacing w:before="322" w:after="0"/>
      <w:ind w:left="170" w:hanging="0"/>
      <w:jc w:val="both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c05a18"/>
    <w:pPr>
      <w:ind w:left="327" w:hanging="227"/>
    </w:pPr>
    <w:rPr/>
  </w:style>
  <w:style w:type="paragraph" w:styleId="TableParagraph" w:customStyle="1">
    <w:name w:val="Table Paragraph"/>
    <w:basedOn w:val="Normal"/>
    <w:uiPriority w:val="1"/>
    <w:qFormat/>
    <w:rsid w:val="00c05a18"/>
    <w:pPr/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9f2464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05a18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LibreOffice/7.4.5.1$Windows_X86_64 LibreOffice_project/9c0871452b3918c1019dde9bfac75448afc4b57f</Application>
  <AppVersion>15.0000</AppVersion>
  <Pages>1</Pages>
  <Words>376</Words>
  <Characters>2227</Characters>
  <CharactersWithSpaces>2723</CharactersWithSpaces>
  <Paragraphs>29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2025-10-03T17:28:00Z</dcterms:created>
  <dc:creator>Postazione</dc:creator>
  <dc:description/>
  <dc:language>it-IT</dc:language>
  <cp:lastModifiedBy/>
  <dcterms:modified xsi:type="dcterms:W3CDTF">2025-10-03T19:40:55Z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2025-10-03T00:00:00Z</vt:filetime>
  </property>
  <property fmtid="{D5CDD505-2E9C-101B-9397-08002B2CF9AE}" pid="5" name="Producer">
    <vt:lpwstr>Microsoft® Word 2019; modified using iText® 5.5.13.3 ©2000-2022 iText Group NV (AGPL-version)</vt:lpwstr>
  </property>
</Properties>
</file>